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5089" w14:textId="1B1B4622" w:rsidR="00415081" w:rsidRPr="00936C21" w:rsidRDefault="00415081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B050"/>
          <w:kern w:val="0"/>
          <w:sz w:val="56"/>
          <w:szCs w:val="56"/>
        </w:rPr>
      </w:pPr>
      <w:r w:rsidRPr="00936C21">
        <w:rPr>
          <w:rFonts w:ascii="Calibri" w:hAnsi="Calibri" w:cs="Calibri"/>
          <w:b/>
          <w:bCs/>
          <w:color w:val="00B050"/>
          <w:kern w:val="0"/>
          <w:sz w:val="56"/>
          <w:szCs w:val="56"/>
        </w:rPr>
        <w:t>Items being collected at 3Rs event on 8</w:t>
      </w:r>
      <w:r w:rsidRPr="00936C21">
        <w:rPr>
          <w:rFonts w:ascii="Calibri" w:hAnsi="Calibri" w:cs="Calibri"/>
          <w:b/>
          <w:bCs/>
          <w:color w:val="00B050"/>
          <w:kern w:val="0"/>
          <w:sz w:val="56"/>
          <w:szCs w:val="56"/>
          <w:vertAlign w:val="superscript"/>
        </w:rPr>
        <w:t>th</w:t>
      </w:r>
      <w:r w:rsidRPr="00936C21">
        <w:rPr>
          <w:rFonts w:ascii="Calibri" w:hAnsi="Calibri" w:cs="Calibri"/>
          <w:b/>
          <w:bCs/>
          <w:color w:val="00B050"/>
          <w:kern w:val="0"/>
          <w:sz w:val="56"/>
          <w:szCs w:val="56"/>
        </w:rPr>
        <w:t xml:space="preserve"> March</w:t>
      </w:r>
    </w:p>
    <w:p w14:paraId="1F8F3C90" w14:textId="77777777" w:rsidR="00415081" w:rsidRDefault="00415081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030A0"/>
          <w:kern w:val="0"/>
          <w:sz w:val="48"/>
          <w:szCs w:val="48"/>
        </w:rPr>
      </w:pPr>
    </w:p>
    <w:p w14:paraId="1DAC6C35" w14:textId="77777777" w:rsidR="00415081" w:rsidRDefault="00415081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7030A0"/>
          <w:kern w:val="0"/>
          <w:sz w:val="48"/>
          <w:szCs w:val="48"/>
        </w:rPr>
      </w:pPr>
    </w:p>
    <w:p w14:paraId="7FFA9BA5" w14:textId="6879A499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1A0842">
        <w:rPr>
          <w:rFonts w:ascii="Calibri" w:hAnsi="Calibri" w:cs="Calibri"/>
          <w:b/>
          <w:bCs/>
          <w:color w:val="7030A0"/>
          <w:kern w:val="0"/>
          <w:sz w:val="48"/>
          <w:szCs w:val="48"/>
        </w:rPr>
        <w:t>Books</w:t>
      </w:r>
      <w:r w:rsidRPr="001A0842">
        <w:rPr>
          <w:rFonts w:ascii="Calibri" w:hAnsi="Calibri" w:cs="Calibri"/>
          <w:b/>
          <w:bCs/>
          <w:kern w:val="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kern w:val="0"/>
          <w:sz w:val="28"/>
          <w:szCs w:val="28"/>
        </w:rPr>
        <w:t>– good condition, that others may enjoy reading</w:t>
      </w:r>
    </w:p>
    <w:p w14:paraId="63141CD0" w14:textId="77777777" w:rsid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</w:p>
    <w:p w14:paraId="4C3201A7" w14:textId="005E4106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6"/>
          <w:szCs w:val="26"/>
        </w:rPr>
      </w:pPr>
      <w:r w:rsidRPr="001A0842">
        <w:rPr>
          <w:rFonts w:ascii="Calibri" w:hAnsi="Calibri" w:cs="Calibri"/>
          <w:b/>
          <w:bCs/>
          <w:color w:val="BF4E14" w:themeColor="accent2" w:themeShade="BF"/>
          <w:kern w:val="0"/>
          <w:sz w:val="40"/>
          <w:szCs w:val="40"/>
        </w:rPr>
        <w:t>Coffee pods</w:t>
      </w:r>
      <w:r w:rsidRPr="001A0842">
        <w:rPr>
          <w:rFonts w:ascii="Calibri" w:hAnsi="Calibri" w:cs="Calibri"/>
          <w:color w:val="BF4E14" w:themeColor="accent2" w:themeShade="BF"/>
          <w:kern w:val="0"/>
          <w:sz w:val="26"/>
          <w:szCs w:val="26"/>
        </w:rPr>
        <w:t xml:space="preserve"> </w:t>
      </w:r>
      <w:r w:rsidRPr="001A0842">
        <w:rPr>
          <w:rFonts w:ascii="Calibri" w:hAnsi="Calibri" w:cs="Calibri"/>
          <w:b/>
          <w:bCs/>
          <w:kern w:val="0"/>
          <w:sz w:val="32"/>
          <w:szCs w:val="32"/>
        </w:rPr>
        <w:t>- plastic</w:t>
      </w:r>
    </w:p>
    <w:p w14:paraId="35762F1F" w14:textId="3AF13F46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6"/>
          <w:szCs w:val="26"/>
        </w:rPr>
      </w:pPr>
      <w:r w:rsidRPr="001A0842">
        <w:rPr>
          <w:rFonts w:ascii="Calibri" w:hAnsi="Calibri" w:cs="Calibri"/>
          <w:b/>
          <w:bCs/>
          <w:color w:val="80340D" w:themeColor="accent2" w:themeShade="80"/>
          <w:kern w:val="0"/>
          <w:sz w:val="44"/>
          <w:szCs w:val="44"/>
        </w:rPr>
        <w:t>Coffee pods</w:t>
      </w:r>
      <w:r w:rsidRPr="001A0842">
        <w:rPr>
          <w:rFonts w:ascii="Calibri" w:hAnsi="Calibri" w:cs="Calibri"/>
          <w:color w:val="80340D" w:themeColor="accent2" w:themeShade="80"/>
          <w:kern w:val="0"/>
          <w:sz w:val="26"/>
          <w:szCs w:val="26"/>
        </w:rPr>
        <w:t xml:space="preserve"> </w:t>
      </w:r>
      <w:r w:rsidRPr="001A0842">
        <w:rPr>
          <w:rFonts w:ascii="Calibri" w:hAnsi="Calibri" w:cs="Calibri"/>
          <w:b/>
          <w:bCs/>
          <w:kern w:val="0"/>
          <w:sz w:val="32"/>
          <w:szCs w:val="32"/>
        </w:rPr>
        <w:t>- foil</w:t>
      </w:r>
    </w:p>
    <w:p w14:paraId="1066465A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32"/>
          <w:szCs w:val="32"/>
        </w:rPr>
      </w:pPr>
    </w:p>
    <w:p w14:paraId="11FA8EBB" w14:textId="44D175CB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1A0842">
        <w:rPr>
          <w:rFonts w:ascii="Calibri" w:hAnsi="Calibri" w:cs="Calibri"/>
          <w:b/>
          <w:bCs/>
          <w:color w:val="FFD579"/>
          <w:kern w:val="0"/>
          <w:sz w:val="32"/>
          <w:szCs w:val="32"/>
        </w:rPr>
        <w:t xml:space="preserve">Corks (natural) </w:t>
      </w:r>
      <w:r w:rsidRPr="001A0842">
        <w:rPr>
          <w:rFonts w:ascii="Calibri" w:hAnsi="Calibri" w:cs="Calibri"/>
          <w:b/>
          <w:bCs/>
          <w:kern w:val="0"/>
          <w:sz w:val="28"/>
          <w:szCs w:val="28"/>
        </w:rPr>
        <w:t>– no synthetic corks please</w:t>
      </w:r>
    </w:p>
    <w:p w14:paraId="420D2814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544266F0" w14:textId="30D7B82E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7E79"/>
          <w:kern w:val="0"/>
          <w:sz w:val="32"/>
          <w:szCs w:val="32"/>
        </w:rPr>
      </w:pPr>
      <w:r w:rsidRPr="001A0842">
        <w:rPr>
          <w:rFonts w:ascii="Calibri" w:hAnsi="Calibri" w:cs="Calibri"/>
          <w:b/>
          <w:bCs/>
          <w:color w:val="FF7E79"/>
          <w:kern w:val="0"/>
          <w:sz w:val="32"/>
          <w:szCs w:val="32"/>
        </w:rPr>
        <w:t>Disposable batteries</w:t>
      </w:r>
    </w:p>
    <w:p w14:paraId="34B43CAE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1273D836" w14:textId="4B8C1E98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1A0842">
        <w:rPr>
          <w:rFonts w:ascii="Calibri" w:hAnsi="Calibri" w:cs="Calibri"/>
          <w:b/>
          <w:bCs/>
          <w:kern w:val="0"/>
          <w:sz w:val="44"/>
          <w:szCs w:val="44"/>
        </w:rPr>
        <w:t>Plastic plant pots</w:t>
      </w:r>
      <w:r w:rsidRPr="001A0842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>– clean</w:t>
      </w:r>
    </w:p>
    <w:p w14:paraId="741EE5AD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013A4CFD" w14:textId="3F96F57E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FDFF"/>
          <w:kern w:val="0"/>
          <w:sz w:val="48"/>
          <w:szCs w:val="48"/>
        </w:rPr>
      </w:pPr>
      <w:r w:rsidRPr="001A0842">
        <w:rPr>
          <w:rFonts w:ascii="Calibri" w:hAnsi="Calibri" w:cs="Calibri"/>
          <w:b/>
          <w:bCs/>
          <w:color w:val="00FDFF"/>
          <w:kern w:val="0"/>
          <w:sz w:val="48"/>
          <w:szCs w:val="48"/>
        </w:rPr>
        <w:t>Printer cartridges</w:t>
      </w:r>
    </w:p>
    <w:p w14:paraId="16D04922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34A83052" w14:textId="597E7B5E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40FF"/>
          <w:kern w:val="0"/>
          <w:sz w:val="40"/>
          <w:szCs w:val="40"/>
        </w:rPr>
      </w:pPr>
      <w:r w:rsidRPr="001A0842">
        <w:rPr>
          <w:rFonts w:ascii="Calibri" w:hAnsi="Calibri" w:cs="Calibri"/>
          <w:b/>
          <w:bCs/>
          <w:color w:val="FF40FF"/>
          <w:kern w:val="0"/>
          <w:sz w:val="40"/>
          <w:szCs w:val="40"/>
        </w:rPr>
        <w:t>Scrap metals</w:t>
      </w:r>
    </w:p>
    <w:p w14:paraId="3D13B117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33528C4A" w14:textId="5BE6A6E2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1A0842">
        <w:rPr>
          <w:rFonts w:ascii="Calibri" w:hAnsi="Calibri" w:cs="Calibri"/>
          <w:b/>
          <w:bCs/>
          <w:color w:val="D86DCB" w:themeColor="accent5" w:themeTint="99"/>
          <w:kern w:val="0"/>
          <w:sz w:val="56"/>
          <w:szCs w:val="56"/>
        </w:rPr>
        <w:t>Small electricals</w:t>
      </w:r>
      <w:r w:rsidRPr="001A0842">
        <w:rPr>
          <w:rFonts w:ascii="Calibri" w:hAnsi="Calibri" w:cs="Calibri"/>
          <w:b/>
          <w:bCs/>
          <w:color w:val="D86DCB" w:themeColor="accent5" w:themeTint="99"/>
          <w:kern w:val="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– </w:t>
      </w:r>
      <w:proofErr w:type="spellStart"/>
      <w:r>
        <w:rPr>
          <w:rFonts w:ascii="Calibri" w:hAnsi="Calibri" w:cs="Calibri"/>
          <w:b/>
          <w:bCs/>
          <w:kern w:val="0"/>
          <w:sz w:val="32"/>
          <w:szCs w:val="32"/>
        </w:rPr>
        <w:t>e.g</w:t>
      </w:r>
      <w:proofErr w:type="spellEnd"/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 steam irons, radios, hairdryers</w:t>
      </w:r>
    </w:p>
    <w:p w14:paraId="68B2C19A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00DCB157" w14:textId="644FB04B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432FF"/>
          <w:kern w:val="0"/>
          <w:sz w:val="44"/>
          <w:szCs w:val="44"/>
        </w:rPr>
      </w:pPr>
      <w:r w:rsidRPr="001A0842">
        <w:rPr>
          <w:rFonts w:ascii="Calibri" w:hAnsi="Calibri" w:cs="Calibri"/>
          <w:b/>
          <w:bCs/>
          <w:color w:val="0432FF"/>
          <w:kern w:val="0"/>
          <w:sz w:val="44"/>
          <w:szCs w:val="44"/>
        </w:rPr>
        <w:t>Spectacles</w:t>
      </w:r>
    </w:p>
    <w:p w14:paraId="79FA1EA5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2D8C0626" w14:textId="079D8FFE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proofErr w:type="spellStart"/>
      <w:r w:rsidRPr="001A0842">
        <w:rPr>
          <w:rFonts w:ascii="Calibri" w:hAnsi="Calibri" w:cs="Calibri"/>
          <w:b/>
          <w:bCs/>
          <w:color w:val="00B050"/>
          <w:kern w:val="0"/>
          <w:sz w:val="40"/>
          <w:szCs w:val="40"/>
        </w:rPr>
        <w:t>Tetrapacks</w:t>
      </w:r>
      <w:proofErr w:type="spellEnd"/>
      <w:r w:rsidRPr="001A0842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>– clean and flattened</w:t>
      </w:r>
    </w:p>
    <w:p w14:paraId="5D1C08F4" w14:textId="77777777" w:rsidR="001A0842" w:rsidRPr="001A0842" w:rsidRDefault="001A0842" w:rsidP="00415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</w:p>
    <w:p w14:paraId="530EE81B" w14:textId="7ACEB8F7" w:rsidR="001E34AA" w:rsidRDefault="001A0842" w:rsidP="00415081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1A0842">
        <w:rPr>
          <w:rFonts w:ascii="Calibri" w:hAnsi="Calibri" w:cs="Calibri"/>
          <w:b/>
          <w:bCs/>
          <w:color w:val="747474" w:themeColor="background2" w:themeShade="80"/>
          <w:kern w:val="0"/>
          <w:sz w:val="52"/>
          <w:szCs w:val="52"/>
        </w:rPr>
        <w:t>Tools</w:t>
      </w:r>
      <w:r w:rsidRPr="001A0842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kern w:val="0"/>
          <w:sz w:val="32"/>
          <w:szCs w:val="32"/>
        </w:rPr>
        <w:t xml:space="preserve">- </w:t>
      </w:r>
      <w:r w:rsidRPr="001A0842">
        <w:rPr>
          <w:rFonts w:ascii="Calibri" w:hAnsi="Calibri" w:cs="Calibri"/>
          <w:b/>
          <w:bCs/>
          <w:kern w:val="0"/>
          <w:sz w:val="28"/>
          <w:szCs w:val="28"/>
        </w:rPr>
        <w:t>please see the list at the Tools</w:t>
      </w:r>
      <w:r w:rsidR="00415081">
        <w:rPr>
          <w:rFonts w:ascii="Calibri" w:hAnsi="Calibri" w:cs="Calibri"/>
          <w:b/>
          <w:bCs/>
          <w:kern w:val="0"/>
          <w:sz w:val="28"/>
          <w:szCs w:val="28"/>
        </w:rPr>
        <w:t>-</w:t>
      </w:r>
      <w:r w:rsidRPr="001A0842">
        <w:rPr>
          <w:rFonts w:ascii="Calibri" w:hAnsi="Calibri" w:cs="Calibri"/>
          <w:b/>
          <w:bCs/>
          <w:kern w:val="0"/>
          <w:sz w:val="28"/>
          <w:szCs w:val="28"/>
        </w:rPr>
        <w:t>with</w:t>
      </w:r>
      <w:r w:rsidR="00415081">
        <w:rPr>
          <w:rFonts w:ascii="Calibri" w:hAnsi="Calibri" w:cs="Calibri"/>
          <w:b/>
          <w:bCs/>
          <w:kern w:val="0"/>
          <w:sz w:val="28"/>
          <w:szCs w:val="28"/>
        </w:rPr>
        <w:t>-</w:t>
      </w:r>
      <w:r w:rsidRPr="001A0842">
        <w:rPr>
          <w:rFonts w:ascii="Calibri" w:hAnsi="Calibri" w:cs="Calibri"/>
          <w:b/>
          <w:bCs/>
          <w:kern w:val="0"/>
          <w:sz w:val="28"/>
          <w:szCs w:val="28"/>
        </w:rPr>
        <w:t>a</w:t>
      </w:r>
      <w:r w:rsidR="00415081">
        <w:rPr>
          <w:rFonts w:ascii="Calibri" w:hAnsi="Calibri" w:cs="Calibri"/>
          <w:b/>
          <w:bCs/>
          <w:kern w:val="0"/>
          <w:sz w:val="28"/>
          <w:szCs w:val="28"/>
        </w:rPr>
        <w:t>-</w:t>
      </w:r>
      <w:r w:rsidRPr="001A0842">
        <w:rPr>
          <w:rFonts w:ascii="Calibri" w:hAnsi="Calibri" w:cs="Calibri"/>
          <w:b/>
          <w:bCs/>
          <w:kern w:val="0"/>
          <w:sz w:val="28"/>
          <w:szCs w:val="28"/>
        </w:rPr>
        <w:t>Mission Website</w:t>
      </w:r>
    </w:p>
    <w:p w14:paraId="3739DC82" w14:textId="77777777" w:rsidR="00415081" w:rsidRDefault="00415081" w:rsidP="00415081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951A5D6" w14:textId="77777777" w:rsidR="00415081" w:rsidRDefault="00415081" w:rsidP="00415081">
      <w:pPr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FC9F7FF" w14:textId="77777777" w:rsidR="00415081" w:rsidRDefault="00415081" w:rsidP="00415081">
      <w:pPr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4EB127B2" w14:textId="46442847" w:rsidR="00415081" w:rsidRPr="001E34AA" w:rsidRDefault="00415081" w:rsidP="004150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An opportunity to spring clean, avoid a trip to the tip and increase the recycling rate in Coddenham.</w:t>
      </w:r>
    </w:p>
    <w:p w14:paraId="514761B3" w14:textId="77777777" w:rsidR="001E34AA" w:rsidRPr="001A0842" w:rsidRDefault="001E34AA">
      <w:pPr>
        <w:rPr>
          <w:rFonts w:ascii="Calibri" w:hAnsi="Calibri" w:cs="Calibri"/>
          <w:sz w:val="32"/>
          <w:szCs w:val="32"/>
        </w:rPr>
      </w:pPr>
    </w:p>
    <w:sectPr w:rsidR="001E34AA" w:rsidRPr="001A0842" w:rsidSect="00415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A"/>
    <w:rsid w:val="001A0842"/>
    <w:rsid w:val="001E34AA"/>
    <w:rsid w:val="00204DE6"/>
    <w:rsid w:val="00415081"/>
    <w:rsid w:val="00936C21"/>
    <w:rsid w:val="00951443"/>
    <w:rsid w:val="00F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072B3"/>
  <w15:chartTrackingRefBased/>
  <w15:docId w15:val="{EA3A36CB-08F3-424B-8F55-BEFF96B3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Mills</dc:creator>
  <cp:keywords/>
  <dc:description/>
  <cp:lastModifiedBy>Nick Mills</cp:lastModifiedBy>
  <cp:revision>2</cp:revision>
  <cp:lastPrinted>2025-02-05T09:47:00Z</cp:lastPrinted>
  <dcterms:created xsi:type="dcterms:W3CDTF">2025-01-29T17:03:00Z</dcterms:created>
  <dcterms:modified xsi:type="dcterms:W3CDTF">2025-02-05T10:04:00Z</dcterms:modified>
</cp:coreProperties>
</file>